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30-12-1999</w:t>
            </w:r>
          </w:p>
        </w:tc>
        <w:tc>
          <w:tcPr/>
          <w:p>
            <w:pPr/>
            <w:r>
              <w:rPr/>
              <w:t xml:space="preserve">Certificado Acuerdo Pleno - Condiciones de trabajo para el personal funcionario y convenio de condiciones generales de trabajo para el personal laboral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2026-07-17T03:44:04+00:00</dcterms:created>
  <dcterms:modified xsi:type="dcterms:W3CDTF">2026-07-17T03:44:04+00:00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